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A401F" w14:textId="77777777" w:rsidR="00171A42" w:rsidRPr="009169DD" w:rsidRDefault="00171A42" w:rsidP="009169DD">
      <w:pPr>
        <w:spacing w:after="0"/>
        <w:rPr>
          <w:sz w:val="18"/>
          <w:szCs w:val="18"/>
        </w:rPr>
      </w:pPr>
    </w:p>
    <w:p w14:paraId="310AC94B" w14:textId="77777777" w:rsidR="00171A42" w:rsidRPr="00596A6E" w:rsidRDefault="00171A42" w:rsidP="00171A42">
      <w:pPr>
        <w:jc w:val="center"/>
        <w:rPr>
          <w:rFonts w:ascii="Times New Roman" w:hAnsi="Times New Roman" w:cs="Times New Roman"/>
          <w:b/>
          <w:color w:val="000000"/>
        </w:rPr>
      </w:pPr>
      <w:r w:rsidRPr="00596A6E">
        <w:rPr>
          <w:rFonts w:ascii="Times New Roman" w:hAnsi="Times New Roman" w:cs="Times New Roman"/>
          <w:b/>
          <w:color w:val="000000"/>
        </w:rPr>
        <w:t>KLAUZULA INFORMACYJNA ( REKRUTACJA DO PRACY)</w:t>
      </w:r>
    </w:p>
    <w:p w14:paraId="05D9089C" w14:textId="77777777" w:rsidR="00171A42" w:rsidRDefault="00171A42" w:rsidP="00171A42">
      <w:pPr>
        <w:rPr>
          <w:rFonts w:cs="Fanwood,Bold"/>
          <w:b/>
          <w:bCs/>
        </w:rPr>
      </w:pPr>
      <w:r>
        <w:rPr>
          <w:rFonts w:cs="Fanwood,Bold"/>
          <w:b/>
          <w:bCs/>
        </w:rPr>
        <w:t xml:space="preserve">INFORMACJE DOTYCZACE PRZETWARZANIA DANYCH OSOBOWYCH </w:t>
      </w:r>
    </w:p>
    <w:p w14:paraId="722BEB49" w14:textId="77777777" w:rsidR="00171A42" w:rsidRPr="001F34F6" w:rsidRDefault="00171A42" w:rsidP="00171A42">
      <w:pPr>
        <w:autoSpaceDE w:val="0"/>
        <w:adjustRightInd w:val="0"/>
        <w:spacing w:after="0" w:line="240" w:lineRule="auto"/>
        <w:rPr>
          <w:rFonts w:ascii="Times New Roman" w:hAnsi="Times New Roman" w:cs="Times New Roman"/>
          <w:b/>
          <w:bCs/>
        </w:rPr>
      </w:pPr>
      <w:r w:rsidRPr="001F34F6">
        <w:rPr>
          <w:rFonts w:ascii="Times New Roman" w:hAnsi="Times New Roman" w:cs="Times New Roman"/>
        </w:rPr>
        <w:t xml:space="preserve">1. </w:t>
      </w:r>
      <w:r w:rsidRPr="001F34F6">
        <w:rPr>
          <w:rFonts w:ascii="Times New Roman" w:hAnsi="Times New Roman" w:cs="Times New Roman"/>
          <w:b/>
          <w:bCs/>
        </w:rPr>
        <w:t>Administrator danych</w:t>
      </w:r>
    </w:p>
    <w:p w14:paraId="19EE4C94" w14:textId="77777777" w:rsidR="00171A42" w:rsidRDefault="00171A42" w:rsidP="00171A42">
      <w:pPr>
        <w:autoSpaceDE w:val="0"/>
        <w:adjustRightInd w:val="0"/>
        <w:spacing w:after="0" w:line="240" w:lineRule="auto"/>
        <w:rPr>
          <w:rFonts w:ascii="Times New Roman" w:hAnsi="Times New Roman" w:cs="Times New Roman"/>
          <w:bCs/>
        </w:rPr>
      </w:pPr>
      <w:r w:rsidRPr="001F34F6">
        <w:rPr>
          <w:rFonts w:ascii="Times New Roman" w:hAnsi="Times New Roman" w:cs="Times New Roman"/>
          <w:bCs/>
        </w:rPr>
        <w:t xml:space="preserve">Administratorem danych osobowych jest Dyrektor  Domu Pomocy Społecznej  w Suszu  z siedzibą przy </w:t>
      </w:r>
      <w:r>
        <w:rPr>
          <w:rFonts w:ascii="Times New Roman" w:hAnsi="Times New Roman" w:cs="Times New Roman"/>
          <w:bCs/>
        </w:rPr>
        <w:t xml:space="preserve"> </w:t>
      </w:r>
      <w:r w:rsidRPr="001F34F6">
        <w:rPr>
          <w:rFonts w:ascii="Times New Roman" w:hAnsi="Times New Roman" w:cs="Times New Roman"/>
          <w:bCs/>
        </w:rPr>
        <w:t xml:space="preserve"> ul. Iławskiej 42, 14-240 Susz , tel.:  ( 55) 2786-017, NIP 581-14-90-762, REGON 00066947600000, adres e-mail:</w:t>
      </w:r>
      <w:r w:rsidR="00B975E5">
        <w:rPr>
          <w:rFonts w:ascii="Times New Roman" w:hAnsi="Times New Roman" w:cs="Times New Roman"/>
          <w:bCs/>
        </w:rPr>
        <w:t xml:space="preserve"> dps.susz@powiat-ilawski.pl</w:t>
      </w:r>
    </w:p>
    <w:p w14:paraId="65FC8362" w14:textId="77777777" w:rsidR="00171A42" w:rsidRPr="001F34F6" w:rsidRDefault="00171A42" w:rsidP="00171A42">
      <w:pPr>
        <w:autoSpaceDE w:val="0"/>
        <w:adjustRightInd w:val="0"/>
        <w:spacing w:after="0" w:line="240" w:lineRule="auto"/>
        <w:rPr>
          <w:rFonts w:ascii="Times New Roman" w:hAnsi="Times New Roman" w:cs="Times New Roman"/>
          <w:bCs/>
        </w:rPr>
      </w:pPr>
    </w:p>
    <w:p w14:paraId="23493A98" w14:textId="77777777" w:rsidR="00171A42" w:rsidRPr="001F34F6" w:rsidRDefault="00171A42" w:rsidP="00171A42">
      <w:pPr>
        <w:autoSpaceDE w:val="0"/>
        <w:adjustRightInd w:val="0"/>
        <w:spacing w:after="0" w:line="240" w:lineRule="auto"/>
        <w:rPr>
          <w:rFonts w:ascii="Times New Roman" w:hAnsi="Times New Roman" w:cs="Times New Roman"/>
          <w:b/>
          <w:bCs/>
        </w:rPr>
      </w:pPr>
      <w:r w:rsidRPr="001F34F6">
        <w:rPr>
          <w:rFonts w:ascii="Times New Roman" w:hAnsi="Times New Roman" w:cs="Times New Roman"/>
        </w:rPr>
        <w:t xml:space="preserve">2. </w:t>
      </w:r>
      <w:r w:rsidRPr="001F34F6">
        <w:rPr>
          <w:rFonts w:ascii="Times New Roman" w:hAnsi="Times New Roman" w:cs="Times New Roman"/>
          <w:b/>
          <w:bCs/>
        </w:rPr>
        <w:t>Inspektor Ochrony Danych</w:t>
      </w:r>
    </w:p>
    <w:p w14:paraId="4B599396" w14:textId="2CEEAD1E" w:rsidR="00171A42" w:rsidRPr="00A42225" w:rsidRDefault="00171A42" w:rsidP="00171A42">
      <w:pPr>
        <w:autoSpaceDE w:val="0"/>
        <w:adjustRightInd w:val="0"/>
        <w:spacing w:after="0" w:line="240" w:lineRule="auto"/>
        <w:jc w:val="both"/>
        <w:rPr>
          <w:rFonts w:ascii="Times New Roman" w:hAnsi="Times New Roman" w:cs="Times New Roman"/>
        </w:rPr>
      </w:pPr>
      <w:r w:rsidRPr="00A42225">
        <w:rPr>
          <w:rFonts w:ascii="Times New Roman" w:hAnsi="Times New Roman" w:cs="Times New Roman"/>
        </w:rPr>
        <w:t>Nadzór nad prawidłowym przetwarzaniem danych osobowych pełni wyznaczony przez nas In</w:t>
      </w:r>
      <w:r w:rsidR="00DE0CC8">
        <w:rPr>
          <w:rFonts w:ascii="Times New Roman" w:hAnsi="Times New Roman" w:cs="Times New Roman"/>
        </w:rPr>
        <w:t>spektor Ochr</w:t>
      </w:r>
      <w:r w:rsidR="0041216D">
        <w:rPr>
          <w:rFonts w:ascii="Times New Roman" w:hAnsi="Times New Roman" w:cs="Times New Roman"/>
        </w:rPr>
        <w:t xml:space="preserve">ony Danych </w:t>
      </w:r>
      <w:r w:rsidR="00CB01F6">
        <w:rPr>
          <w:rFonts w:ascii="Times New Roman" w:hAnsi="Times New Roman" w:cs="Times New Roman"/>
        </w:rPr>
        <w:t xml:space="preserve">. </w:t>
      </w:r>
      <w:r w:rsidR="00DE0CC8">
        <w:rPr>
          <w:rFonts w:ascii="Times New Roman" w:hAnsi="Times New Roman" w:cs="Times New Roman"/>
        </w:rPr>
        <w:t xml:space="preserve"> </w:t>
      </w:r>
      <w:r w:rsidRPr="00A42225">
        <w:rPr>
          <w:rFonts w:ascii="Times New Roman" w:hAnsi="Times New Roman" w:cs="Times New Roman"/>
        </w:rPr>
        <w:t>Kontakt do Inspektora Ochrony Danych (IOD) :</w:t>
      </w:r>
    </w:p>
    <w:p w14:paraId="467FCE70" w14:textId="77777777" w:rsidR="00171A42" w:rsidRPr="00DE0CC8" w:rsidRDefault="00DE0CC8" w:rsidP="00171A42">
      <w:pPr>
        <w:autoSpaceDE w:val="0"/>
        <w:adjustRightInd w:val="0"/>
        <w:spacing w:after="0" w:line="240" w:lineRule="auto"/>
        <w:jc w:val="both"/>
        <w:rPr>
          <w:rFonts w:ascii="Times New Roman" w:hAnsi="Times New Roman" w:cs="Times New Roman"/>
          <w:b/>
        </w:rPr>
      </w:pPr>
      <w:r>
        <w:rPr>
          <w:rFonts w:ascii="Times New Roman" w:hAnsi="Times New Roman" w:cs="Times New Roman"/>
        </w:rPr>
        <w:t xml:space="preserve">     mail</w:t>
      </w:r>
      <w:r w:rsidR="0041216D">
        <w:rPr>
          <w:rFonts w:ascii="Times New Roman" w:hAnsi="Times New Roman" w:cs="Times New Roman"/>
          <w:b/>
        </w:rPr>
        <w:t>:  witold.sacharczuk@wp.pl</w:t>
      </w:r>
    </w:p>
    <w:p w14:paraId="301F7C93" w14:textId="77777777" w:rsidR="00171A42" w:rsidRDefault="00171A42" w:rsidP="00171A42">
      <w:pPr>
        <w:autoSpaceDE w:val="0"/>
        <w:adjustRightInd w:val="0"/>
        <w:spacing w:after="0" w:line="240" w:lineRule="auto"/>
        <w:jc w:val="both"/>
        <w:rPr>
          <w:rFonts w:ascii="Times New Roman" w:hAnsi="Times New Roman" w:cs="Times New Roman"/>
          <w:i/>
        </w:rPr>
      </w:pPr>
      <w:r w:rsidRPr="001F34F6">
        <w:rPr>
          <w:rFonts w:ascii="Times New Roman" w:hAnsi="Times New Roman" w:cs="Times New Roman"/>
        </w:rPr>
        <w:t>Należy pamiętać, iż powyższe dane służą wyłącznie do kontaktu w sprawach związanych bezpośrednio</w:t>
      </w:r>
      <w:r>
        <w:rPr>
          <w:rFonts w:ascii="Times New Roman" w:hAnsi="Times New Roman" w:cs="Times New Roman"/>
        </w:rPr>
        <w:t xml:space="preserve"> </w:t>
      </w:r>
      <w:r w:rsidRPr="001F34F6">
        <w:rPr>
          <w:rFonts w:ascii="Times New Roman" w:hAnsi="Times New Roman" w:cs="Times New Roman"/>
        </w:rPr>
        <w:t xml:space="preserve">z przetwarzaniem danych osobowych. </w:t>
      </w:r>
      <w:r w:rsidRPr="001F34F6">
        <w:rPr>
          <w:rFonts w:ascii="Times New Roman" w:hAnsi="Times New Roman" w:cs="Times New Roman"/>
          <w:i/>
        </w:rPr>
        <w:t>Inspektor ochrony danych nie posiada i nie udziela informacji dotyczących przebiegu procesu rekrutacji,</w:t>
      </w:r>
    </w:p>
    <w:p w14:paraId="42FADDBB" w14:textId="77777777" w:rsidR="00171A42" w:rsidRPr="001F34F6" w:rsidRDefault="00171A42" w:rsidP="00171A42">
      <w:pPr>
        <w:autoSpaceDE w:val="0"/>
        <w:adjustRightInd w:val="0"/>
        <w:spacing w:after="0" w:line="240" w:lineRule="auto"/>
        <w:jc w:val="both"/>
        <w:rPr>
          <w:rFonts w:ascii="Times New Roman" w:hAnsi="Times New Roman" w:cs="Times New Roman"/>
          <w:i/>
        </w:rPr>
      </w:pPr>
    </w:p>
    <w:p w14:paraId="2D192FF8" w14:textId="77777777" w:rsidR="00171A42" w:rsidRDefault="00171A42" w:rsidP="00171A42">
      <w:pPr>
        <w:numPr>
          <w:ilvl w:val="0"/>
          <w:numId w:val="1"/>
        </w:numPr>
        <w:autoSpaceDE w:val="0"/>
        <w:adjustRightInd w:val="0"/>
        <w:spacing w:after="0" w:line="240" w:lineRule="auto"/>
        <w:ind w:left="284" w:hanging="284"/>
        <w:rPr>
          <w:rFonts w:ascii="Times New Roman" w:hAnsi="Times New Roman" w:cs="Times New Roman"/>
          <w:b/>
          <w:bCs/>
        </w:rPr>
      </w:pPr>
      <w:r w:rsidRPr="001F34F6">
        <w:rPr>
          <w:rFonts w:ascii="Times New Roman" w:hAnsi="Times New Roman" w:cs="Times New Roman"/>
          <w:b/>
          <w:bCs/>
        </w:rPr>
        <w:t>Cel przetwarzania danych i podstawy prawne</w:t>
      </w:r>
    </w:p>
    <w:p w14:paraId="3A51F930" w14:textId="77777777" w:rsidR="00171A42" w:rsidRPr="001F34F6" w:rsidRDefault="00171A42" w:rsidP="00171A42">
      <w:pPr>
        <w:autoSpaceDE w:val="0"/>
        <w:adjustRightInd w:val="0"/>
        <w:spacing w:after="0" w:line="240" w:lineRule="auto"/>
        <w:ind w:left="1080"/>
        <w:rPr>
          <w:rFonts w:ascii="Times New Roman" w:hAnsi="Times New Roman" w:cs="Times New Roman"/>
          <w:b/>
          <w:bCs/>
        </w:rPr>
      </w:pPr>
    </w:p>
    <w:p w14:paraId="065FB4F6" w14:textId="681BC052" w:rsidR="00CB01F6" w:rsidRDefault="00171A42" w:rsidP="00171A42">
      <w:pPr>
        <w:autoSpaceDE w:val="0"/>
        <w:adjustRightInd w:val="0"/>
        <w:spacing w:after="0" w:line="240" w:lineRule="auto"/>
        <w:jc w:val="both"/>
        <w:rPr>
          <w:rFonts w:ascii="Times New Roman" w:hAnsi="Times New Roman" w:cs="Times New Roman"/>
        </w:rPr>
      </w:pPr>
      <w:r w:rsidRPr="001F34F6">
        <w:rPr>
          <w:rFonts w:ascii="Times New Roman" w:hAnsi="Times New Roman" w:cs="Times New Roman"/>
        </w:rPr>
        <w:t>Państwa dane  będą przetwarzane w celu przeprowad</w:t>
      </w:r>
      <w:r w:rsidR="00DE0CC8">
        <w:rPr>
          <w:rFonts w:ascii="Times New Roman" w:hAnsi="Times New Roman" w:cs="Times New Roman"/>
        </w:rPr>
        <w:t xml:space="preserve">zenia procesu rekrutacji </w:t>
      </w:r>
      <w:r w:rsidR="00CB01F6">
        <w:rPr>
          <w:rFonts w:ascii="Times New Roman" w:hAnsi="Times New Roman" w:cs="Times New Roman"/>
        </w:rPr>
        <w:t xml:space="preserve">na stanowisko Głównego księgowego w Domu Pomocy Społecznej w Suszu . </w:t>
      </w:r>
    </w:p>
    <w:p w14:paraId="75D173D6" w14:textId="77AB6C1E" w:rsidR="00171A42" w:rsidRPr="001F34F6" w:rsidRDefault="00171A42" w:rsidP="00171A42">
      <w:pPr>
        <w:autoSpaceDE w:val="0"/>
        <w:adjustRightInd w:val="0"/>
        <w:spacing w:after="0" w:line="240" w:lineRule="auto"/>
        <w:jc w:val="both"/>
        <w:rPr>
          <w:rFonts w:ascii="Times New Roman" w:hAnsi="Times New Roman" w:cs="Times New Roman"/>
        </w:rPr>
      </w:pPr>
      <w:r w:rsidRPr="001F34F6">
        <w:rPr>
          <w:rFonts w:ascii="Times New Roman" w:hAnsi="Times New Roman" w:cs="Times New Roman"/>
        </w:rPr>
        <w:t xml:space="preserve">Podstawą prawną przetwarzania danych jest: </w:t>
      </w:r>
    </w:p>
    <w:p w14:paraId="7F55CAEE" w14:textId="77777777" w:rsidR="00171A42" w:rsidRPr="001F34F6" w:rsidRDefault="00171A42" w:rsidP="00171A42">
      <w:pPr>
        <w:pStyle w:val="Akapitzlist"/>
        <w:numPr>
          <w:ilvl w:val="0"/>
          <w:numId w:val="4"/>
        </w:numPr>
        <w:suppressAutoHyphens w:val="0"/>
        <w:autoSpaceDE w:val="0"/>
        <w:adjustRightInd w:val="0"/>
        <w:spacing w:after="0" w:line="240" w:lineRule="auto"/>
        <w:contextualSpacing/>
        <w:jc w:val="both"/>
        <w:textAlignment w:val="auto"/>
        <w:rPr>
          <w:rFonts w:ascii="Times New Roman" w:hAnsi="Times New Roman" w:cs="Times New Roman"/>
        </w:rPr>
      </w:pPr>
      <w:r w:rsidRPr="001F34F6">
        <w:rPr>
          <w:rFonts w:ascii="Times New Roman" w:hAnsi="Times New Roman" w:cs="Times New Roman"/>
        </w:rPr>
        <w:t xml:space="preserve">art.  6 ust. 1 pkt a RODO ( zgoda) </w:t>
      </w:r>
    </w:p>
    <w:p w14:paraId="195705C6" w14:textId="3EB1612F" w:rsidR="00171A42" w:rsidRDefault="00171A42" w:rsidP="00171A42">
      <w:pPr>
        <w:pStyle w:val="Akapitzlist"/>
        <w:numPr>
          <w:ilvl w:val="0"/>
          <w:numId w:val="4"/>
        </w:numPr>
        <w:suppressAutoHyphens w:val="0"/>
        <w:autoSpaceDE w:val="0"/>
        <w:adjustRightInd w:val="0"/>
        <w:spacing w:after="0" w:line="240" w:lineRule="auto"/>
        <w:contextualSpacing/>
        <w:jc w:val="both"/>
        <w:textAlignment w:val="auto"/>
        <w:rPr>
          <w:rFonts w:ascii="Times New Roman" w:hAnsi="Times New Roman" w:cs="Times New Roman"/>
        </w:rPr>
      </w:pPr>
      <w:r w:rsidRPr="001F34F6">
        <w:rPr>
          <w:rFonts w:ascii="Times New Roman" w:hAnsi="Times New Roman" w:cs="Times New Roman"/>
        </w:rPr>
        <w:t xml:space="preserve">art. 6 ust. 1 pkt </w:t>
      </w:r>
      <w:r w:rsidR="005536C3">
        <w:rPr>
          <w:rFonts w:ascii="Times New Roman" w:hAnsi="Times New Roman" w:cs="Times New Roman"/>
        </w:rPr>
        <w:t xml:space="preserve">b, </w:t>
      </w:r>
      <w:r w:rsidRPr="001F34F6">
        <w:rPr>
          <w:rFonts w:ascii="Times New Roman" w:hAnsi="Times New Roman" w:cs="Times New Roman"/>
        </w:rPr>
        <w:t>c RODO w związku z przepisami ustawy z dnia 26 czerwca 1974</w:t>
      </w:r>
      <w:r w:rsidR="00CB01F6">
        <w:rPr>
          <w:rFonts w:ascii="Times New Roman" w:hAnsi="Times New Roman" w:cs="Times New Roman"/>
        </w:rPr>
        <w:t xml:space="preserve"> </w:t>
      </w:r>
      <w:r w:rsidRPr="001F34F6">
        <w:rPr>
          <w:rFonts w:ascii="Times New Roman" w:hAnsi="Times New Roman" w:cs="Times New Roman"/>
        </w:rPr>
        <w:t>r. Kodeks Pracy</w:t>
      </w:r>
      <w:r>
        <w:rPr>
          <w:rFonts w:ascii="Times New Roman" w:hAnsi="Times New Roman" w:cs="Times New Roman"/>
        </w:rPr>
        <w:t xml:space="preserve">  </w:t>
      </w:r>
      <w:r w:rsidRPr="001F34F6">
        <w:rPr>
          <w:rFonts w:ascii="Times New Roman" w:hAnsi="Times New Roman" w:cs="Times New Roman"/>
        </w:rPr>
        <w:t>(Dz. U. z 20</w:t>
      </w:r>
      <w:r w:rsidR="00CB01F6">
        <w:rPr>
          <w:rFonts w:ascii="Times New Roman" w:hAnsi="Times New Roman" w:cs="Times New Roman"/>
        </w:rPr>
        <w:t xml:space="preserve">23 </w:t>
      </w:r>
      <w:r w:rsidRPr="001F34F6">
        <w:rPr>
          <w:rFonts w:ascii="Times New Roman" w:hAnsi="Times New Roman" w:cs="Times New Roman"/>
        </w:rPr>
        <w:t>r., poz. 1</w:t>
      </w:r>
      <w:r w:rsidR="00CB01F6">
        <w:rPr>
          <w:rFonts w:ascii="Times New Roman" w:hAnsi="Times New Roman" w:cs="Times New Roman"/>
        </w:rPr>
        <w:t>465</w:t>
      </w:r>
      <w:r w:rsidRPr="001F34F6">
        <w:rPr>
          <w:rFonts w:ascii="Times New Roman" w:hAnsi="Times New Roman" w:cs="Times New Roman"/>
        </w:rPr>
        <w:t>)</w:t>
      </w:r>
      <w:r w:rsidR="00CB01F6">
        <w:rPr>
          <w:rFonts w:ascii="Times New Roman" w:hAnsi="Times New Roman" w:cs="Times New Roman"/>
        </w:rPr>
        <w:t>.</w:t>
      </w:r>
    </w:p>
    <w:p w14:paraId="3A853367" w14:textId="77777777" w:rsidR="00171A42" w:rsidRPr="001F34F6" w:rsidRDefault="00171A42" w:rsidP="00171A42">
      <w:pPr>
        <w:pStyle w:val="Akapitzlist"/>
        <w:suppressAutoHyphens w:val="0"/>
        <w:autoSpaceDE w:val="0"/>
        <w:adjustRightInd w:val="0"/>
        <w:spacing w:after="0" w:line="240" w:lineRule="auto"/>
        <w:contextualSpacing/>
        <w:jc w:val="both"/>
        <w:textAlignment w:val="auto"/>
        <w:rPr>
          <w:rFonts w:ascii="Times New Roman" w:hAnsi="Times New Roman" w:cs="Times New Roman"/>
        </w:rPr>
      </w:pPr>
    </w:p>
    <w:p w14:paraId="2311D248" w14:textId="77777777" w:rsidR="00171A42" w:rsidRPr="001F34F6" w:rsidRDefault="00171A42" w:rsidP="00171A42">
      <w:pPr>
        <w:autoSpaceDE w:val="0"/>
        <w:adjustRightInd w:val="0"/>
        <w:spacing w:after="0" w:line="240" w:lineRule="auto"/>
        <w:rPr>
          <w:rFonts w:ascii="Times New Roman" w:hAnsi="Times New Roman" w:cs="Times New Roman"/>
          <w:b/>
          <w:bCs/>
        </w:rPr>
      </w:pPr>
      <w:r w:rsidRPr="001F34F6">
        <w:rPr>
          <w:rFonts w:ascii="Times New Roman" w:hAnsi="Times New Roman" w:cs="Times New Roman"/>
        </w:rPr>
        <w:t xml:space="preserve">4. </w:t>
      </w:r>
      <w:r w:rsidRPr="001F34F6">
        <w:rPr>
          <w:rFonts w:ascii="Times New Roman" w:hAnsi="Times New Roman" w:cs="Times New Roman"/>
          <w:b/>
          <w:bCs/>
        </w:rPr>
        <w:t>Udostępnienie danych osobowych</w:t>
      </w:r>
    </w:p>
    <w:p w14:paraId="7DBCE227" w14:textId="77777777" w:rsidR="00171A42" w:rsidRDefault="00171A42" w:rsidP="00171A42">
      <w:pPr>
        <w:autoSpaceDE w:val="0"/>
        <w:adjustRightInd w:val="0"/>
        <w:spacing w:after="0" w:line="240" w:lineRule="auto"/>
        <w:jc w:val="both"/>
        <w:rPr>
          <w:rFonts w:ascii="Times New Roman" w:hAnsi="Times New Roman" w:cs="Times New Roman"/>
        </w:rPr>
      </w:pPr>
      <w:r w:rsidRPr="001F34F6">
        <w:rPr>
          <w:rFonts w:ascii="Times New Roman" w:hAnsi="Times New Roman" w:cs="Times New Roman"/>
        </w:rPr>
        <w:t>W ramach prowadzenia procesu rekrutacji dane nie będą udostępniane żadnym podmiotom trzecim. Dane mogą być udostępnione jedynie w sytuacji, gdy zwróci się o to uprawniony organ w ramach prowadzonego przez siebie postępowania (np. policja, prokuratura, sąd).</w:t>
      </w:r>
    </w:p>
    <w:p w14:paraId="523CF5BE" w14:textId="77777777" w:rsidR="00171A42" w:rsidRPr="001F34F6" w:rsidRDefault="00171A42" w:rsidP="00171A42">
      <w:pPr>
        <w:autoSpaceDE w:val="0"/>
        <w:adjustRightInd w:val="0"/>
        <w:spacing w:after="0" w:line="240" w:lineRule="auto"/>
        <w:jc w:val="both"/>
        <w:rPr>
          <w:rFonts w:ascii="Times New Roman" w:hAnsi="Times New Roman" w:cs="Times New Roman"/>
        </w:rPr>
      </w:pPr>
    </w:p>
    <w:p w14:paraId="07AC525E" w14:textId="77777777" w:rsidR="00171A42" w:rsidRPr="001F34F6" w:rsidRDefault="00171A42" w:rsidP="00171A42">
      <w:pPr>
        <w:autoSpaceDE w:val="0"/>
        <w:adjustRightInd w:val="0"/>
        <w:spacing w:after="0" w:line="240" w:lineRule="auto"/>
        <w:rPr>
          <w:rFonts w:ascii="Times New Roman" w:hAnsi="Times New Roman" w:cs="Times New Roman"/>
          <w:b/>
          <w:bCs/>
        </w:rPr>
      </w:pPr>
      <w:r w:rsidRPr="001F34F6">
        <w:rPr>
          <w:rFonts w:ascii="Times New Roman" w:hAnsi="Times New Roman" w:cs="Times New Roman"/>
        </w:rPr>
        <w:t xml:space="preserve">5. </w:t>
      </w:r>
      <w:r w:rsidRPr="001F34F6">
        <w:rPr>
          <w:rFonts w:ascii="Times New Roman" w:hAnsi="Times New Roman" w:cs="Times New Roman"/>
          <w:b/>
          <w:bCs/>
        </w:rPr>
        <w:t>Przekazywanie danych osobowych do państwa trzeciego</w:t>
      </w:r>
    </w:p>
    <w:p w14:paraId="78E0998A" w14:textId="77777777" w:rsidR="00171A42" w:rsidRPr="001F34F6" w:rsidRDefault="00171A42" w:rsidP="00171A42">
      <w:pPr>
        <w:autoSpaceDE w:val="0"/>
        <w:adjustRightInd w:val="0"/>
        <w:spacing w:after="0" w:line="240" w:lineRule="auto"/>
        <w:rPr>
          <w:rFonts w:ascii="Times New Roman" w:hAnsi="Times New Roman" w:cs="Times New Roman"/>
        </w:rPr>
      </w:pPr>
      <w:r w:rsidRPr="001F34F6">
        <w:rPr>
          <w:rFonts w:ascii="Times New Roman" w:hAnsi="Times New Roman" w:cs="Times New Roman"/>
        </w:rPr>
        <w:t>Dane nie będą przekazywane do państwa trzeciego.</w:t>
      </w:r>
    </w:p>
    <w:p w14:paraId="5B6F4894" w14:textId="77777777" w:rsidR="00171A42" w:rsidRPr="001F34F6" w:rsidRDefault="00171A42" w:rsidP="00171A42">
      <w:pPr>
        <w:autoSpaceDE w:val="0"/>
        <w:adjustRightInd w:val="0"/>
        <w:spacing w:after="0" w:line="240" w:lineRule="auto"/>
        <w:rPr>
          <w:rFonts w:ascii="Times New Roman" w:hAnsi="Times New Roman" w:cs="Times New Roman"/>
          <w:b/>
          <w:bCs/>
        </w:rPr>
      </w:pPr>
      <w:r w:rsidRPr="001F34F6">
        <w:rPr>
          <w:rFonts w:ascii="Times New Roman" w:hAnsi="Times New Roman" w:cs="Times New Roman"/>
        </w:rPr>
        <w:t xml:space="preserve">6. </w:t>
      </w:r>
      <w:r w:rsidRPr="001F34F6">
        <w:rPr>
          <w:rFonts w:ascii="Times New Roman" w:hAnsi="Times New Roman" w:cs="Times New Roman"/>
          <w:b/>
          <w:bCs/>
        </w:rPr>
        <w:t>Okres przechowywania danych osobowych</w:t>
      </w:r>
    </w:p>
    <w:p w14:paraId="574042EF" w14:textId="4578CB00" w:rsidR="00171A42" w:rsidRPr="001F34F6" w:rsidRDefault="00171A42" w:rsidP="00171A42">
      <w:pPr>
        <w:autoSpaceDE w:val="0"/>
        <w:adjustRightInd w:val="0"/>
        <w:spacing w:after="0" w:line="240" w:lineRule="auto"/>
        <w:jc w:val="both"/>
        <w:rPr>
          <w:rFonts w:ascii="Times New Roman" w:hAnsi="Times New Roman" w:cs="Times New Roman"/>
        </w:rPr>
      </w:pPr>
      <w:r w:rsidRPr="001F34F6">
        <w:rPr>
          <w:rFonts w:ascii="Times New Roman" w:hAnsi="Times New Roman" w:cs="Times New Roman"/>
        </w:rPr>
        <w:t>Dane zgromadzone w procesie rekrutacji będą przechowywane przez okres    miesiąca od zakończenia procesu rekrutacji</w:t>
      </w:r>
      <w:r w:rsidR="00CB01F6">
        <w:rPr>
          <w:rFonts w:ascii="Times New Roman" w:hAnsi="Times New Roman" w:cs="Times New Roman"/>
        </w:rPr>
        <w:t xml:space="preserve"> a następnie zniszczone.</w:t>
      </w:r>
    </w:p>
    <w:p w14:paraId="5754BD9D" w14:textId="77777777" w:rsidR="00171A42" w:rsidRPr="001F34F6" w:rsidRDefault="00171A42" w:rsidP="00171A42">
      <w:pPr>
        <w:autoSpaceDE w:val="0"/>
        <w:adjustRightInd w:val="0"/>
        <w:spacing w:after="0" w:line="240" w:lineRule="auto"/>
        <w:rPr>
          <w:rFonts w:ascii="Times New Roman" w:hAnsi="Times New Roman" w:cs="Times New Roman"/>
          <w:b/>
          <w:bCs/>
        </w:rPr>
      </w:pPr>
      <w:r w:rsidRPr="001F34F6">
        <w:rPr>
          <w:rFonts w:ascii="Times New Roman" w:hAnsi="Times New Roman" w:cs="Times New Roman"/>
        </w:rPr>
        <w:t xml:space="preserve">7. </w:t>
      </w:r>
      <w:r w:rsidRPr="001F34F6">
        <w:rPr>
          <w:rFonts w:ascii="Times New Roman" w:hAnsi="Times New Roman" w:cs="Times New Roman"/>
          <w:b/>
          <w:bCs/>
        </w:rPr>
        <w:t>Przysługujące prawa:</w:t>
      </w:r>
    </w:p>
    <w:p w14:paraId="68FB145D" w14:textId="77777777" w:rsidR="00171A42" w:rsidRPr="001F34F6" w:rsidRDefault="00171A42" w:rsidP="00171A42">
      <w:pPr>
        <w:pStyle w:val="Akapitzlist"/>
        <w:numPr>
          <w:ilvl w:val="0"/>
          <w:numId w:val="2"/>
        </w:numPr>
        <w:suppressAutoHyphens w:val="0"/>
        <w:autoSpaceDE w:val="0"/>
        <w:adjustRightInd w:val="0"/>
        <w:spacing w:after="0" w:line="240" w:lineRule="auto"/>
        <w:contextualSpacing/>
        <w:jc w:val="both"/>
        <w:textAlignment w:val="auto"/>
        <w:rPr>
          <w:rFonts w:ascii="Times New Roman" w:hAnsi="Times New Roman" w:cs="Times New Roman"/>
          <w:b/>
          <w:bCs/>
        </w:rPr>
      </w:pPr>
      <w:r w:rsidRPr="001F34F6">
        <w:rPr>
          <w:rFonts w:ascii="Times New Roman" w:hAnsi="Times New Roman" w:cs="Times New Roman"/>
          <w:b/>
          <w:bCs/>
        </w:rPr>
        <w:t xml:space="preserve">prawo do sprostowania danych – </w:t>
      </w:r>
      <w:r w:rsidRPr="001F34F6">
        <w:rPr>
          <w:rFonts w:ascii="Times New Roman" w:hAnsi="Times New Roman" w:cs="Times New Roman"/>
          <w:bCs/>
        </w:rPr>
        <w:t>czyli poprawienia danych osobowych gdy są one błędne, uległy zmianie lub zdezaktualizowały się.</w:t>
      </w:r>
    </w:p>
    <w:p w14:paraId="034915F2" w14:textId="77777777" w:rsidR="00171A42" w:rsidRPr="001F34F6" w:rsidRDefault="00171A42" w:rsidP="00171A42">
      <w:pPr>
        <w:pStyle w:val="Akapitzlist"/>
        <w:numPr>
          <w:ilvl w:val="0"/>
          <w:numId w:val="2"/>
        </w:numPr>
        <w:suppressAutoHyphens w:val="0"/>
        <w:autoSpaceDE w:val="0"/>
        <w:adjustRightInd w:val="0"/>
        <w:spacing w:after="0" w:line="240" w:lineRule="auto"/>
        <w:contextualSpacing/>
        <w:jc w:val="both"/>
        <w:textAlignment w:val="auto"/>
        <w:rPr>
          <w:rFonts w:ascii="Times New Roman" w:hAnsi="Times New Roman" w:cs="Times New Roman"/>
          <w:b/>
          <w:bCs/>
        </w:rPr>
      </w:pPr>
      <w:r w:rsidRPr="001F34F6">
        <w:rPr>
          <w:rFonts w:ascii="Times New Roman" w:hAnsi="Times New Roman" w:cs="Times New Roman"/>
          <w:b/>
          <w:bCs/>
        </w:rPr>
        <w:t>Prawo do częściowego lub całkowitego usunięcia danych („prawo do bycia zapomni</w:t>
      </w:r>
      <w:r w:rsidRPr="001F34F6">
        <w:rPr>
          <w:rFonts w:ascii="Times New Roman" w:hAnsi="Times New Roman" w:cs="Times New Roman"/>
          <w:b/>
          <w:bCs/>
        </w:rPr>
        <w:t>a</w:t>
      </w:r>
      <w:r w:rsidRPr="001F34F6">
        <w:rPr>
          <w:rFonts w:ascii="Times New Roman" w:hAnsi="Times New Roman" w:cs="Times New Roman"/>
          <w:b/>
          <w:bCs/>
        </w:rPr>
        <w:t>nym”)</w:t>
      </w:r>
      <w:r w:rsidRPr="001F34F6">
        <w:rPr>
          <w:rFonts w:ascii="Times New Roman" w:hAnsi="Times New Roman" w:cs="Times New Roman"/>
          <w:bCs/>
        </w:rPr>
        <w:t xml:space="preserve"> – czyli usunięcia danych, które przetwarzane są bez uzasadnionych podstaw prawnych.</w:t>
      </w:r>
    </w:p>
    <w:p w14:paraId="25DB9672" w14:textId="77777777" w:rsidR="00171A42" w:rsidRPr="001F34F6" w:rsidRDefault="00171A42" w:rsidP="00171A42">
      <w:pPr>
        <w:pStyle w:val="Akapitzlist"/>
        <w:numPr>
          <w:ilvl w:val="0"/>
          <w:numId w:val="2"/>
        </w:numPr>
        <w:suppressAutoHyphens w:val="0"/>
        <w:autoSpaceDE w:val="0"/>
        <w:adjustRightInd w:val="0"/>
        <w:spacing w:after="0" w:line="240" w:lineRule="auto"/>
        <w:contextualSpacing/>
        <w:jc w:val="both"/>
        <w:textAlignment w:val="auto"/>
        <w:rPr>
          <w:rFonts w:ascii="Times New Roman" w:hAnsi="Times New Roman" w:cs="Times New Roman"/>
          <w:b/>
          <w:bCs/>
        </w:rPr>
      </w:pPr>
      <w:r w:rsidRPr="001F34F6">
        <w:rPr>
          <w:rFonts w:ascii="Times New Roman" w:hAnsi="Times New Roman" w:cs="Times New Roman"/>
          <w:b/>
          <w:bCs/>
        </w:rPr>
        <w:t xml:space="preserve">Prawo do ograniczenia przetwarzania danych </w:t>
      </w:r>
      <w:r w:rsidRPr="001F34F6">
        <w:rPr>
          <w:rFonts w:ascii="Times New Roman" w:hAnsi="Times New Roman" w:cs="Times New Roman"/>
          <w:bCs/>
        </w:rPr>
        <w:t>– czyli ograniczenia przetwarzania danych wyłącznie do ich przechowywania.</w:t>
      </w:r>
    </w:p>
    <w:p w14:paraId="7427495D" w14:textId="77777777" w:rsidR="00171A42" w:rsidRPr="001F34F6" w:rsidRDefault="00171A42" w:rsidP="00171A42">
      <w:pPr>
        <w:pStyle w:val="Akapitzlist"/>
        <w:numPr>
          <w:ilvl w:val="0"/>
          <w:numId w:val="2"/>
        </w:numPr>
        <w:suppressAutoHyphens w:val="0"/>
        <w:autoSpaceDE w:val="0"/>
        <w:adjustRightInd w:val="0"/>
        <w:spacing w:after="0" w:line="240" w:lineRule="auto"/>
        <w:contextualSpacing/>
        <w:jc w:val="both"/>
        <w:textAlignment w:val="auto"/>
        <w:rPr>
          <w:rFonts w:ascii="Times New Roman" w:hAnsi="Times New Roman" w:cs="Times New Roman"/>
          <w:b/>
          <w:bCs/>
        </w:rPr>
      </w:pPr>
      <w:r w:rsidRPr="001F34F6">
        <w:rPr>
          <w:rFonts w:ascii="Times New Roman" w:hAnsi="Times New Roman" w:cs="Times New Roman"/>
          <w:b/>
          <w:bCs/>
        </w:rPr>
        <w:t xml:space="preserve">Prawo dostępu do danych </w:t>
      </w:r>
      <w:r w:rsidRPr="001F34F6">
        <w:rPr>
          <w:rFonts w:ascii="Times New Roman" w:hAnsi="Times New Roman" w:cs="Times New Roman"/>
          <w:bCs/>
        </w:rPr>
        <w:t>– czyli uzyskania informacji o celu i sposobie przetwarzania Pa</w:t>
      </w:r>
      <w:r w:rsidRPr="001F34F6">
        <w:rPr>
          <w:rFonts w:ascii="Times New Roman" w:hAnsi="Times New Roman" w:cs="Times New Roman"/>
          <w:bCs/>
        </w:rPr>
        <w:t>ń</w:t>
      </w:r>
      <w:r w:rsidRPr="001F34F6">
        <w:rPr>
          <w:rFonts w:ascii="Times New Roman" w:hAnsi="Times New Roman" w:cs="Times New Roman"/>
          <w:bCs/>
        </w:rPr>
        <w:t>stwa danych osobowych oraz kopii danych.</w:t>
      </w:r>
    </w:p>
    <w:p w14:paraId="22365D3D" w14:textId="77777777" w:rsidR="00171A42" w:rsidRPr="001F34F6" w:rsidRDefault="00171A42" w:rsidP="00171A42">
      <w:pPr>
        <w:pStyle w:val="Akapitzlist"/>
        <w:numPr>
          <w:ilvl w:val="0"/>
          <w:numId w:val="2"/>
        </w:numPr>
        <w:suppressAutoHyphens w:val="0"/>
        <w:autoSpaceDE w:val="0"/>
        <w:adjustRightInd w:val="0"/>
        <w:spacing w:after="0" w:line="240" w:lineRule="auto"/>
        <w:contextualSpacing/>
        <w:jc w:val="both"/>
        <w:textAlignment w:val="auto"/>
        <w:rPr>
          <w:rFonts w:ascii="Times New Roman" w:hAnsi="Times New Roman" w:cs="Times New Roman"/>
          <w:b/>
          <w:bCs/>
        </w:rPr>
      </w:pPr>
      <w:r w:rsidRPr="001F34F6">
        <w:rPr>
          <w:rFonts w:ascii="Times New Roman" w:hAnsi="Times New Roman" w:cs="Times New Roman"/>
          <w:b/>
          <w:bCs/>
        </w:rPr>
        <w:t xml:space="preserve">Prawo do przenoszenia danych – </w:t>
      </w:r>
      <w:r w:rsidRPr="001F34F6">
        <w:rPr>
          <w:rFonts w:ascii="Times New Roman" w:hAnsi="Times New Roman" w:cs="Times New Roman"/>
          <w:bCs/>
        </w:rPr>
        <w:t>czyli uzyskania swoich danych osobowych, które nam przekazaliście lub wskazania innego administratora, któremu powinniśmy je przekazać, o ile będzie to technicznie możliwe.</w:t>
      </w:r>
    </w:p>
    <w:p w14:paraId="1AA3A8BB" w14:textId="77777777" w:rsidR="00171A42" w:rsidRPr="009169DD" w:rsidRDefault="00171A42" w:rsidP="00171A42">
      <w:pPr>
        <w:pStyle w:val="Akapitzlist"/>
        <w:numPr>
          <w:ilvl w:val="0"/>
          <w:numId w:val="2"/>
        </w:numPr>
        <w:suppressAutoHyphens w:val="0"/>
        <w:autoSpaceDE w:val="0"/>
        <w:adjustRightInd w:val="0"/>
        <w:spacing w:after="0" w:line="240" w:lineRule="auto"/>
        <w:contextualSpacing/>
        <w:jc w:val="both"/>
        <w:textAlignment w:val="auto"/>
        <w:rPr>
          <w:rFonts w:ascii="Times New Roman" w:hAnsi="Times New Roman" w:cs="Times New Roman"/>
          <w:b/>
          <w:bCs/>
        </w:rPr>
      </w:pPr>
      <w:r w:rsidRPr="001F34F6">
        <w:rPr>
          <w:rFonts w:ascii="Times New Roman" w:hAnsi="Times New Roman" w:cs="Times New Roman"/>
          <w:b/>
          <w:bCs/>
        </w:rPr>
        <w:t xml:space="preserve">Prawo do sprzeciwu </w:t>
      </w:r>
      <w:r w:rsidRPr="001F34F6">
        <w:rPr>
          <w:rFonts w:ascii="Times New Roman" w:hAnsi="Times New Roman" w:cs="Times New Roman"/>
          <w:bCs/>
        </w:rPr>
        <w:t>– mogą Państwo w dowolnym momencie wnieść sprzeciw wobec prz</w:t>
      </w:r>
      <w:r w:rsidRPr="001F34F6">
        <w:rPr>
          <w:rFonts w:ascii="Times New Roman" w:hAnsi="Times New Roman" w:cs="Times New Roman"/>
          <w:bCs/>
        </w:rPr>
        <w:t>e</w:t>
      </w:r>
      <w:r w:rsidRPr="001F34F6">
        <w:rPr>
          <w:rFonts w:ascii="Times New Roman" w:hAnsi="Times New Roman" w:cs="Times New Roman"/>
          <w:bCs/>
        </w:rPr>
        <w:t>twarzania danych. Zaprzestaniemy przetwarzania Państwa danych w tym celu, chyba że będą istniały prawnie uzasadnione podstawy prawne przetwarzania.</w:t>
      </w:r>
    </w:p>
    <w:p w14:paraId="4A928D27" w14:textId="77777777" w:rsidR="009169DD" w:rsidRPr="009169DD" w:rsidRDefault="009169DD" w:rsidP="009169DD">
      <w:pPr>
        <w:suppressAutoHyphens w:val="0"/>
        <w:autoSpaceDE w:val="0"/>
        <w:adjustRightInd w:val="0"/>
        <w:spacing w:after="0" w:line="240" w:lineRule="auto"/>
        <w:contextualSpacing/>
        <w:jc w:val="both"/>
        <w:textAlignment w:val="auto"/>
        <w:rPr>
          <w:rFonts w:ascii="Times New Roman" w:hAnsi="Times New Roman" w:cs="Times New Roman"/>
          <w:b/>
          <w:bCs/>
        </w:rPr>
      </w:pPr>
    </w:p>
    <w:p w14:paraId="138CD0EC" w14:textId="77777777" w:rsidR="00171A42" w:rsidRPr="001F34F6" w:rsidRDefault="00171A42" w:rsidP="00171A42">
      <w:pPr>
        <w:autoSpaceDE w:val="0"/>
        <w:adjustRightInd w:val="0"/>
        <w:spacing w:after="0" w:line="240" w:lineRule="auto"/>
        <w:rPr>
          <w:rFonts w:ascii="Times New Roman" w:hAnsi="Times New Roman" w:cs="Times New Roman"/>
          <w:b/>
          <w:bCs/>
        </w:rPr>
      </w:pPr>
      <w:r w:rsidRPr="001F34F6">
        <w:rPr>
          <w:rFonts w:ascii="Times New Roman" w:hAnsi="Times New Roman" w:cs="Times New Roman"/>
          <w:b/>
          <w:bCs/>
        </w:rPr>
        <w:lastRenderedPageBreak/>
        <w:t>Zakres tych praw oraz sytuacje kiedy można z nich korzystać, uzależnione są od przepisów prawa</w:t>
      </w:r>
    </w:p>
    <w:p w14:paraId="1C37B00C" w14:textId="77777777" w:rsidR="00171A42" w:rsidRPr="001F34F6" w:rsidRDefault="00171A42" w:rsidP="00171A42">
      <w:pPr>
        <w:pStyle w:val="Akapitzlist"/>
        <w:numPr>
          <w:ilvl w:val="0"/>
          <w:numId w:val="3"/>
        </w:numPr>
        <w:suppressAutoHyphens w:val="0"/>
        <w:autoSpaceDE w:val="0"/>
        <w:adjustRightInd w:val="0"/>
        <w:spacing w:after="0" w:line="240" w:lineRule="auto"/>
        <w:contextualSpacing/>
        <w:jc w:val="both"/>
        <w:textAlignment w:val="auto"/>
        <w:rPr>
          <w:rFonts w:ascii="Times New Roman" w:hAnsi="Times New Roman" w:cs="Times New Roman"/>
          <w:b/>
        </w:rPr>
      </w:pPr>
      <w:r w:rsidRPr="001F34F6">
        <w:rPr>
          <w:rFonts w:ascii="Times New Roman" w:hAnsi="Times New Roman" w:cs="Times New Roman"/>
          <w:b/>
        </w:rPr>
        <w:t xml:space="preserve">Prawo do wycofania zgody – </w:t>
      </w:r>
      <w:r w:rsidRPr="001F34F6">
        <w:rPr>
          <w:rFonts w:ascii="Times New Roman" w:hAnsi="Times New Roman" w:cs="Times New Roman"/>
        </w:rPr>
        <w:t>mogą Państwo w dowolnej chwili wycofać każdą zgodę, którą Państwo wyrazili. Od złożenia takiej dyspozycji nie będziemy już przetwarzać danych we wskazanym przez Państwa celu. Proszę jednak pamiętać, że do czasu wycofania zgody mamy prawo przetwarzać Państwa d</w:t>
      </w:r>
      <w:r w:rsidRPr="001F34F6">
        <w:rPr>
          <w:rFonts w:ascii="Times New Roman" w:hAnsi="Times New Roman" w:cs="Times New Roman"/>
        </w:rPr>
        <w:t>a</w:t>
      </w:r>
      <w:r w:rsidRPr="001F34F6">
        <w:rPr>
          <w:rFonts w:ascii="Times New Roman" w:hAnsi="Times New Roman" w:cs="Times New Roman"/>
        </w:rPr>
        <w:t>ne.</w:t>
      </w:r>
    </w:p>
    <w:p w14:paraId="1F698CAF" w14:textId="77777777" w:rsidR="00171A42" w:rsidRPr="001F34F6" w:rsidRDefault="00171A42" w:rsidP="00171A42">
      <w:pPr>
        <w:autoSpaceDE w:val="0"/>
        <w:adjustRightInd w:val="0"/>
        <w:spacing w:after="0" w:line="240" w:lineRule="auto"/>
        <w:jc w:val="both"/>
        <w:rPr>
          <w:rFonts w:ascii="Times New Roman" w:hAnsi="Times New Roman" w:cs="Times New Roman"/>
        </w:rPr>
      </w:pPr>
      <w:r w:rsidRPr="001F34F6">
        <w:rPr>
          <w:rFonts w:ascii="Times New Roman" w:hAnsi="Times New Roman" w:cs="Times New Roman"/>
        </w:rPr>
        <w:t>Przysługuje Państwu prawo wniesienia skargi do Prezesa Urzędu Ochrony Danych Osobowych. Należy pamiętać, iż ten tryb dotyczy wyłącznie zagadnienia zgodności z prawem przetwarzania danych osobowych, nie dotyczy zaś przebiegu procesu rekrutacji.</w:t>
      </w:r>
    </w:p>
    <w:p w14:paraId="2F46E4A0" w14:textId="77777777" w:rsidR="00171A42" w:rsidRPr="001F34F6" w:rsidRDefault="00171A42" w:rsidP="00171A42">
      <w:pPr>
        <w:autoSpaceDE w:val="0"/>
        <w:adjustRightInd w:val="0"/>
        <w:spacing w:after="0" w:line="240" w:lineRule="auto"/>
        <w:jc w:val="both"/>
        <w:rPr>
          <w:rFonts w:ascii="Times New Roman" w:hAnsi="Times New Roman" w:cs="Times New Roman"/>
          <w:b/>
          <w:bCs/>
        </w:rPr>
      </w:pPr>
      <w:r w:rsidRPr="001F34F6">
        <w:rPr>
          <w:rFonts w:ascii="Times New Roman" w:hAnsi="Times New Roman" w:cs="Times New Roman"/>
        </w:rPr>
        <w:t xml:space="preserve">8. </w:t>
      </w:r>
      <w:r w:rsidRPr="001F34F6">
        <w:rPr>
          <w:rFonts w:ascii="Times New Roman" w:hAnsi="Times New Roman" w:cs="Times New Roman"/>
          <w:b/>
          <w:bCs/>
        </w:rPr>
        <w:t>Wymóg podania danych</w:t>
      </w:r>
    </w:p>
    <w:p w14:paraId="4DBD99CD" w14:textId="77777777" w:rsidR="00171A42" w:rsidRPr="001F34F6" w:rsidRDefault="00171A42" w:rsidP="00171A42">
      <w:pPr>
        <w:autoSpaceDE w:val="0"/>
        <w:adjustRightInd w:val="0"/>
        <w:spacing w:after="0" w:line="240" w:lineRule="auto"/>
        <w:jc w:val="both"/>
        <w:rPr>
          <w:rFonts w:ascii="Times New Roman" w:hAnsi="Times New Roman" w:cs="Times New Roman"/>
        </w:rPr>
      </w:pPr>
      <w:r w:rsidRPr="001F34F6">
        <w:rPr>
          <w:rFonts w:ascii="Times New Roman" w:hAnsi="Times New Roman" w:cs="Times New Roman"/>
        </w:rPr>
        <w:t>Podanie danych nie jest obowiązkowe, jednak jest warunkiem umożliwiającym przeprowadzenie postępowania rekrutacyjnego.</w:t>
      </w:r>
    </w:p>
    <w:p w14:paraId="7DC238D7" w14:textId="77777777" w:rsidR="00171A42" w:rsidRPr="001F34F6" w:rsidRDefault="00171A42" w:rsidP="00171A42">
      <w:pPr>
        <w:autoSpaceDE w:val="0"/>
        <w:adjustRightInd w:val="0"/>
        <w:spacing w:after="0" w:line="240" w:lineRule="auto"/>
        <w:jc w:val="both"/>
        <w:rPr>
          <w:rFonts w:ascii="Times New Roman" w:hAnsi="Times New Roman" w:cs="Times New Roman"/>
          <w:b/>
          <w:bCs/>
        </w:rPr>
      </w:pPr>
      <w:r w:rsidRPr="001F34F6">
        <w:rPr>
          <w:rFonts w:ascii="Times New Roman" w:hAnsi="Times New Roman" w:cs="Times New Roman"/>
        </w:rPr>
        <w:t xml:space="preserve">9. </w:t>
      </w:r>
      <w:r w:rsidRPr="001F34F6">
        <w:rPr>
          <w:rFonts w:ascii="Times New Roman" w:hAnsi="Times New Roman" w:cs="Times New Roman"/>
          <w:b/>
          <w:bCs/>
        </w:rPr>
        <w:t>Zautomatyzowane podejmowanie decyzji, w tym profilowanie</w:t>
      </w:r>
    </w:p>
    <w:p w14:paraId="1F0B9B79" w14:textId="77777777" w:rsidR="00171A42" w:rsidRPr="001F34F6" w:rsidRDefault="00171A42" w:rsidP="00171A42">
      <w:pPr>
        <w:autoSpaceDE w:val="0"/>
        <w:adjustRightInd w:val="0"/>
        <w:spacing w:after="0" w:line="240" w:lineRule="auto"/>
        <w:jc w:val="both"/>
        <w:rPr>
          <w:rFonts w:ascii="Times New Roman" w:hAnsi="Times New Roman" w:cs="Times New Roman"/>
        </w:rPr>
      </w:pPr>
      <w:r w:rsidRPr="001F34F6">
        <w:rPr>
          <w:rFonts w:ascii="Times New Roman" w:hAnsi="Times New Roman" w:cs="Times New Roman"/>
        </w:rPr>
        <w:t>W trakcie przetwarzania danych na potrzeby procesu rekrutacji nie dochodzi do zautomatyzowanego podejmowania decyzji ani do profilowania, o których mowa w art. 22 ust. 1 i 4 RODO. Oznacza to, że żadne decyzje dotyczące procesu rekrutacyjnego  nie zapadają automatycznie oraz że nie buduje się żadnych profili kandydatów.</w:t>
      </w:r>
    </w:p>
    <w:p w14:paraId="1B58451B" w14:textId="77777777" w:rsidR="00171A42" w:rsidRPr="001F34F6" w:rsidRDefault="00171A42" w:rsidP="00171A42">
      <w:pPr>
        <w:autoSpaceDE w:val="0"/>
        <w:adjustRightInd w:val="0"/>
        <w:spacing w:after="0" w:line="240" w:lineRule="auto"/>
        <w:ind w:left="4956"/>
        <w:jc w:val="both"/>
        <w:rPr>
          <w:rFonts w:ascii="Times New Roman" w:hAnsi="Times New Roman" w:cs="Times New Roman"/>
        </w:rPr>
      </w:pPr>
    </w:p>
    <w:p w14:paraId="245FCF9D" w14:textId="77777777" w:rsidR="00171A42" w:rsidRDefault="00171A42" w:rsidP="00171A42">
      <w:pPr>
        <w:autoSpaceDE w:val="0"/>
        <w:adjustRightInd w:val="0"/>
        <w:spacing w:after="0" w:line="240" w:lineRule="auto"/>
        <w:ind w:left="4956"/>
        <w:jc w:val="both"/>
        <w:rPr>
          <w:rFonts w:cs="Fanwood"/>
          <w:sz w:val="20"/>
          <w:szCs w:val="20"/>
        </w:rPr>
      </w:pPr>
    </w:p>
    <w:p w14:paraId="0AAC735C" w14:textId="77777777" w:rsidR="00171A42" w:rsidRDefault="00171A42" w:rsidP="00171A42">
      <w:pPr>
        <w:autoSpaceDE w:val="0"/>
        <w:adjustRightInd w:val="0"/>
        <w:spacing w:after="0" w:line="240" w:lineRule="auto"/>
        <w:ind w:left="4956"/>
        <w:jc w:val="both"/>
        <w:rPr>
          <w:rFonts w:cs="Fanwood"/>
          <w:sz w:val="20"/>
          <w:szCs w:val="20"/>
        </w:rPr>
      </w:pPr>
    </w:p>
    <w:p w14:paraId="14D2422D" w14:textId="77777777" w:rsidR="00171A42" w:rsidRDefault="00171A42" w:rsidP="00171A42">
      <w:pPr>
        <w:pStyle w:val="Standard"/>
        <w:spacing w:after="0"/>
        <w:jc w:val="both"/>
        <w:rPr>
          <w:sz w:val="24"/>
          <w:szCs w:val="24"/>
        </w:rPr>
      </w:pPr>
    </w:p>
    <w:p w14:paraId="0B274628" w14:textId="77777777" w:rsidR="00171A42" w:rsidRDefault="00171A42" w:rsidP="00171A42">
      <w:pPr>
        <w:pStyle w:val="Standard"/>
        <w:spacing w:after="0"/>
        <w:jc w:val="both"/>
        <w:rPr>
          <w:sz w:val="24"/>
          <w:szCs w:val="24"/>
        </w:rPr>
      </w:pPr>
    </w:p>
    <w:p w14:paraId="76130238" w14:textId="77777777" w:rsidR="00CB01F6" w:rsidRDefault="00CB01F6" w:rsidP="00171A42">
      <w:pPr>
        <w:pStyle w:val="Standard"/>
        <w:spacing w:after="0"/>
        <w:jc w:val="both"/>
        <w:rPr>
          <w:sz w:val="24"/>
          <w:szCs w:val="24"/>
        </w:rPr>
      </w:pPr>
    </w:p>
    <w:p w14:paraId="7CBB300A" w14:textId="77777777" w:rsidR="00171A42" w:rsidRDefault="00171A42" w:rsidP="00171A42">
      <w:pPr>
        <w:pStyle w:val="Standard"/>
        <w:spacing w:after="0"/>
        <w:jc w:val="both"/>
        <w:rPr>
          <w:sz w:val="24"/>
          <w:szCs w:val="24"/>
        </w:rPr>
      </w:pPr>
    </w:p>
    <w:p w14:paraId="524904B2" w14:textId="77777777" w:rsidR="00CB01F6" w:rsidRPr="00C222C3" w:rsidRDefault="00CB01F6" w:rsidP="00CB01F6">
      <w:pPr>
        <w:widowControl/>
        <w:suppressAutoHyphens w:val="0"/>
        <w:autoSpaceDN/>
        <w:spacing w:after="0" w:line="240" w:lineRule="auto"/>
        <w:ind w:left="720"/>
        <w:contextualSpacing/>
        <w:jc w:val="center"/>
        <w:textAlignment w:val="auto"/>
        <w:rPr>
          <w:rFonts w:ascii="Times New Roman" w:eastAsia="Times New Roman" w:hAnsi="Times New Roman" w:cs="Times New Roman"/>
          <w:b/>
          <w:bCs/>
          <w:kern w:val="0"/>
          <w:sz w:val="24"/>
          <w:szCs w:val="24"/>
          <w:lang w:eastAsia="pl-PL"/>
        </w:rPr>
      </w:pPr>
      <w:r w:rsidRPr="00C222C3">
        <w:rPr>
          <w:rFonts w:ascii="Times New Roman" w:eastAsia="Times New Roman" w:hAnsi="Times New Roman" w:cs="Times New Roman"/>
          <w:b/>
          <w:bCs/>
          <w:kern w:val="0"/>
          <w:sz w:val="24"/>
          <w:szCs w:val="24"/>
          <w:lang w:eastAsia="pl-PL"/>
        </w:rPr>
        <w:t>Wyrażam zgodę na przetwarzanie ww. moich danych osobowych w celu rekrutacyjnym.</w:t>
      </w:r>
    </w:p>
    <w:p w14:paraId="5645FF4C" w14:textId="77777777" w:rsidR="00CB01F6" w:rsidRPr="00CB01F6" w:rsidRDefault="00CB01F6" w:rsidP="00CB01F6">
      <w:pPr>
        <w:widowControl/>
        <w:suppressAutoHyphens w:val="0"/>
        <w:autoSpaceDN/>
        <w:spacing w:after="0" w:line="240" w:lineRule="auto"/>
        <w:textAlignment w:val="auto"/>
        <w:rPr>
          <w:rFonts w:ascii="Calibri Light" w:eastAsia="Times New Roman" w:hAnsi="Calibri Light" w:cs="Calibri Light"/>
          <w:kern w:val="0"/>
          <w:sz w:val="24"/>
          <w:szCs w:val="24"/>
          <w:lang w:eastAsia="pl-PL"/>
        </w:rPr>
      </w:pPr>
    </w:p>
    <w:p w14:paraId="565FF042" w14:textId="77777777" w:rsidR="00CB01F6" w:rsidRPr="00CB01F6" w:rsidRDefault="00CB01F6" w:rsidP="00CB01F6">
      <w:pPr>
        <w:widowControl/>
        <w:suppressAutoHyphens w:val="0"/>
        <w:autoSpaceDN/>
        <w:spacing w:after="0" w:line="240" w:lineRule="auto"/>
        <w:ind w:left="720"/>
        <w:contextualSpacing/>
        <w:textAlignment w:val="auto"/>
        <w:rPr>
          <w:rFonts w:ascii="Calibri Light" w:eastAsia="Times New Roman" w:hAnsi="Calibri Light" w:cs="Calibri Light"/>
          <w:kern w:val="0"/>
          <w:sz w:val="24"/>
          <w:szCs w:val="24"/>
          <w:lang w:eastAsia="pl-PL"/>
        </w:rPr>
      </w:pPr>
    </w:p>
    <w:p w14:paraId="3990F22A" w14:textId="77777777" w:rsidR="00CB01F6" w:rsidRPr="00CB01F6" w:rsidRDefault="00CB01F6" w:rsidP="00CB01F6">
      <w:pPr>
        <w:widowControl/>
        <w:suppressAutoHyphens w:val="0"/>
        <w:autoSpaceDN/>
        <w:spacing w:after="0" w:line="240" w:lineRule="auto"/>
        <w:ind w:left="720"/>
        <w:contextualSpacing/>
        <w:textAlignment w:val="auto"/>
        <w:rPr>
          <w:rFonts w:ascii="Calibri Light" w:eastAsia="Times New Roman" w:hAnsi="Calibri Light" w:cs="Calibri Light"/>
          <w:kern w:val="0"/>
          <w:sz w:val="24"/>
          <w:szCs w:val="24"/>
          <w:lang w:eastAsia="pl-PL"/>
        </w:rPr>
      </w:pPr>
    </w:p>
    <w:p w14:paraId="08A6F51A" w14:textId="71A94DB6" w:rsidR="00CB01F6" w:rsidRPr="00CB01F6" w:rsidRDefault="00CB01F6" w:rsidP="00CB01F6">
      <w:pPr>
        <w:widowControl/>
        <w:suppressAutoHyphens w:val="0"/>
        <w:autoSpaceDN/>
        <w:spacing w:after="0" w:line="240" w:lineRule="auto"/>
        <w:ind w:left="720"/>
        <w:contextualSpacing/>
        <w:textAlignment w:val="auto"/>
        <w:rPr>
          <w:rFonts w:ascii="Calibri Light" w:eastAsia="Times New Roman" w:hAnsi="Calibri Light" w:cs="Calibri Light"/>
          <w:kern w:val="0"/>
          <w:sz w:val="24"/>
          <w:szCs w:val="24"/>
          <w:lang w:eastAsia="pl-PL"/>
        </w:rPr>
      </w:pPr>
      <w:r w:rsidRPr="00CB01F6">
        <w:rPr>
          <w:rFonts w:ascii="Calibri Light" w:eastAsia="Times New Roman" w:hAnsi="Calibri Light" w:cs="Calibri Light"/>
          <w:kern w:val="0"/>
          <w:sz w:val="24"/>
          <w:szCs w:val="24"/>
          <w:lang w:eastAsia="pl-PL"/>
        </w:rPr>
        <w:t>………………………….……                                              ……………………………………………..</w:t>
      </w:r>
    </w:p>
    <w:p w14:paraId="081590A2" w14:textId="35005E7B" w:rsidR="00CB01F6" w:rsidRPr="00C222C3" w:rsidRDefault="00C222C3" w:rsidP="00CB01F6">
      <w:pPr>
        <w:widowControl/>
        <w:suppressAutoHyphens w:val="0"/>
        <w:autoSpaceDN/>
        <w:spacing w:after="0" w:line="240" w:lineRule="auto"/>
        <w:ind w:left="708"/>
        <w:textAlignment w:val="auto"/>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 xml:space="preserve">      </w:t>
      </w:r>
      <w:r w:rsidR="00CB01F6" w:rsidRPr="00C222C3">
        <w:rPr>
          <w:rFonts w:ascii="Times New Roman" w:eastAsia="Times New Roman" w:hAnsi="Times New Roman" w:cs="Times New Roman"/>
          <w:kern w:val="0"/>
          <w:sz w:val="24"/>
          <w:szCs w:val="24"/>
          <w:lang w:eastAsia="pl-PL"/>
        </w:rPr>
        <w:t>( miejsce i data)</w:t>
      </w:r>
      <w:r w:rsidR="00CB01F6" w:rsidRPr="00C222C3">
        <w:rPr>
          <w:rFonts w:ascii="Times New Roman" w:eastAsia="Times New Roman" w:hAnsi="Times New Roman" w:cs="Times New Roman"/>
          <w:kern w:val="0"/>
          <w:sz w:val="24"/>
          <w:szCs w:val="24"/>
          <w:lang w:eastAsia="pl-PL"/>
        </w:rPr>
        <w:tab/>
      </w:r>
      <w:r w:rsidR="00CB01F6" w:rsidRPr="00C222C3">
        <w:rPr>
          <w:rFonts w:ascii="Times New Roman" w:eastAsia="Times New Roman" w:hAnsi="Times New Roman" w:cs="Times New Roman"/>
          <w:kern w:val="0"/>
          <w:sz w:val="24"/>
          <w:szCs w:val="24"/>
          <w:lang w:eastAsia="pl-PL"/>
        </w:rPr>
        <w:tab/>
      </w:r>
      <w:r w:rsidR="00CB01F6" w:rsidRPr="00C222C3">
        <w:rPr>
          <w:rFonts w:ascii="Times New Roman" w:eastAsia="Times New Roman" w:hAnsi="Times New Roman" w:cs="Times New Roman"/>
          <w:kern w:val="0"/>
          <w:sz w:val="24"/>
          <w:szCs w:val="24"/>
          <w:lang w:eastAsia="pl-PL"/>
        </w:rPr>
        <w:tab/>
      </w:r>
      <w:r w:rsidR="00CB01F6" w:rsidRPr="00C222C3">
        <w:rPr>
          <w:rFonts w:ascii="Times New Roman" w:eastAsia="Times New Roman" w:hAnsi="Times New Roman" w:cs="Times New Roman"/>
          <w:kern w:val="0"/>
          <w:sz w:val="24"/>
          <w:szCs w:val="24"/>
          <w:lang w:eastAsia="pl-PL"/>
        </w:rPr>
        <w:tab/>
      </w:r>
      <w:r w:rsidR="00CB01F6" w:rsidRPr="00C222C3">
        <w:rPr>
          <w:rFonts w:ascii="Times New Roman" w:eastAsia="Times New Roman" w:hAnsi="Times New Roman" w:cs="Times New Roman"/>
          <w:kern w:val="0"/>
          <w:sz w:val="24"/>
          <w:szCs w:val="24"/>
          <w:lang w:eastAsia="pl-PL"/>
        </w:rPr>
        <w:tab/>
        <w:t>( podpis kandydata/ki )</w:t>
      </w:r>
    </w:p>
    <w:p w14:paraId="3E5A5471" w14:textId="77777777" w:rsidR="00CB01F6" w:rsidRPr="00CB01F6" w:rsidRDefault="00CB01F6" w:rsidP="00CB01F6">
      <w:pPr>
        <w:widowControl/>
        <w:suppressAutoHyphens w:val="0"/>
        <w:autoSpaceDN/>
        <w:spacing w:after="0" w:line="240" w:lineRule="auto"/>
        <w:ind w:left="1428"/>
        <w:contextualSpacing/>
        <w:textAlignment w:val="auto"/>
        <w:rPr>
          <w:rFonts w:ascii="Calibri Light" w:eastAsia="Times New Roman" w:hAnsi="Calibri Light" w:cs="Calibri Light"/>
          <w:kern w:val="0"/>
          <w:sz w:val="24"/>
          <w:szCs w:val="24"/>
          <w:lang w:eastAsia="pl-PL"/>
        </w:rPr>
      </w:pPr>
    </w:p>
    <w:p w14:paraId="2A6658BB" w14:textId="77777777" w:rsidR="00CB01F6" w:rsidRPr="00CB01F6" w:rsidRDefault="00CB01F6" w:rsidP="00CB01F6">
      <w:pPr>
        <w:widowControl/>
        <w:suppressAutoHyphens w:val="0"/>
        <w:autoSpaceDN/>
        <w:spacing w:after="0" w:line="240" w:lineRule="auto"/>
        <w:ind w:left="720"/>
        <w:textAlignment w:val="auto"/>
        <w:rPr>
          <w:rFonts w:ascii="Calibri Light" w:eastAsia="Times New Roman" w:hAnsi="Calibri Light" w:cs="Calibri Light"/>
          <w:kern w:val="0"/>
          <w:sz w:val="24"/>
          <w:szCs w:val="24"/>
          <w:lang w:eastAsia="pl-PL"/>
        </w:rPr>
      </w:pPr>
    </w:p>
    <w:p w14:paraId="3366C411" w14:textId="77777777" w:rsidR="00CB01F6" w:rsidRPr="00CB01F6" w:rsidRDefault="00CB01F6" w:rsidP="00CB01F6">
      <w:pPr>
        <w:widowControl/>
        <w:suppressAutoHyphens w:val="0"/>
        <w:autoSpaceDN/>
        <w:spacing w:after="0" w:line="240" w:lineRule="auto"/>
        <w:ind w:left="720"/>
        <w:contextualSpacing/>
        <w:textAlignment w:val="auto"/>
        <w:rPr>
          <w:rFonts w:ascii="Calibri Light" w:eastAsia="Calibri" w:hAnsi="Calibri Light" w:cs="Calibri Light"/>
          <w:kern w:val="0"/>
          <w:sz w:val="24"/>
          <w:szCs w:val="24"/>
        </w:rPr>
      </w:pPr>
    </w:p>
    <w:p w14:paraId="342EE2B9" w14:textId="77777777" w:rsidR="00171A42" w:rsidRDefault="00171A42" w:rsidP="00171A42">
      <w:pPr>
        <w:pStyle w:val="Standard"/>
        <w:spacing w:after="0"/>
        <w:jc w:val="both"/>
        <w:rPr>
          <w:sz w:val="24"/>
          <w:szCs w:val="24"/>
        </w:rPr>
      </w:pPr>
    </w:p>
    <w:p w14:paraId="05BCAD0D" w14:textId="77777777" w:rsidR="00171A42" w:rsidRDefault="00171A42" w:rsidP="00171A42">
      <w:pPr>
        <w:pStyle w:val="Standard"/>
        <w:spacing w:after="0"/>
        <w:jc w:val="both"/>
        <w:rPr>
          <w:sz w:val="24"/>
          <w:szCs w:val="24"/>
        </w:rPr>
      </w:pPr>
    </w:p>
    <w:p w14:paraId="32477708" w14:textId="77777777" w:rsidR="00171A42" w:rsidRDefault="00171A42" w:rsidP="00171A42">
      <w:pPr>
        <w:pStyle w:val="Standard"/>
        <w:spacing w:after="0"/>
        <w:jc w:val="both"/>
        <w:rPr>
          <w:sz w:val="24"/>
          <w:szCs w:val="24"/>
        </w:rPr>
      </w:pPr>
    </w:p>
    <w:p w14:paraId="7AAE474B" w14:textId="77777777" w:rsidR="00171A42" w:rsidRDefault="00171A42" w:rsidP="00171A42">
      <w:pPr>
        <w:pStyle w:val="Standard"/>
        <w:spacing w:after="0"/>
        <w:jc w:val="both"/>
        <w:rPr>
          <w:sz w:val="24"/>
          <w:szCs w:val="24"/>
        </w:rPr>
      </w:pPr>
    </w:p>
    <w:p w14:paraId="0AF1FCD7" w14:textId="77777777" w:rsidR="00171A42" w:rsidRDefault="00171A42" w:rsidP="00171A42">
      <w:pPr>
        <w:pStyle w:val="Standard"/>
        <w:spacing w:after="0"/>
        <w:jc w:val="both"/>
        <w:rPr>
          <w:sz w:val="24"/>
          <w:szCs w:val="24"/>
        </w:rPr>
      </w:pPr>
    </w:p>
    <w:p w14:paraId="007D6980" w14:textId="77777777" w:rsidR="00171A42" w:rsidRDefault="00171A42" w:rsidP="00171A42">
      <w:pPr>
        <w:pStyle w:val="Standard"/>
        <w:spacing w:after="0"/>
        <w:jc w:val="both"/>
        <w:rPr>
          <w:sz w:val="24"/>
          <w:szCs w:val="24"/>
        </w:rPr>
      </w:pPr>
    </w:p>
    <w:p w14:paraId="6644F91D" w14:textId="77777777" w:rsidR="00171A42" w:rsidRDefault="00171A42" w:rsidP="00171A42">
      <w:pPr>
        <w:pStyle w:val="Standard"/>
        <w:spacing w:after="0"/>
        <w:jc w:val="both"/>
        <w:rPr>
          <w:sz w:val="24"/>
          <w:szCs w:val="24"/>
        </w:rPr>
      </w:pPr>
    </w:p>
    <w:p w14:paraId="7F15AE6A" w14:textId="77777777" w:rsidR="00171A42" w:rsidRDefault="00171A42" w:rsidP="00171A42">
      <w:pPr>
        <w:pStyle w:val="Standard"/>
        <w:spacing w:after="0"/>
        <w:jc w:val="both"/>
        <w:rPr>
          <w:sz w:val="24"/>
          <w:szCs w:val="24"/>
        </w:rPr>
      </w:pPr>
    </w:p>
    <w:p w14:paraId="7DD11EDA" w14:textId="77777777" w:rsidR="00BF36EE" w:rsidRDefault="00BF36EE"/>
    <w:sectPr w:rsidR="00BF36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anwood,Bold">
    <w:panose1 w:val="00000000000000000000"/>
    <w:charset w:val="EE"/>
    <w:family w:val="auto"/>
    <w:notTrueType/>
    <w:pitch w:val="default"/>
    <w:sig w:usb0="00000005" w:usb1="00000000" w:usb2="00000000" w:usb3="00000000" w:csb0="00000002" w:csb1="00000000"/>
  </w:font>
  <w:font w:name="Fanwoo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A8751F"/>
    <w:multiLevelType w:val="hybridMultilevel"/>
    <w:tmpl w:val="D68A03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6F3512D"/>
    <w:multiLevelType w:val="hybridMultilevel"/>
    <w:tmpl w:val="BE6CEC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6F469A7"/>
    <w:multiLevelType w:val="hybridMultilevel"/>
    <w:tmpl w:val="F9F49D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71F2DD2"/>
    <w:multiLevelType w:val="hybridMultilevel"/>
    <w:tmpl w:val="E55A472E"/>
    <w:lvl w:ilvl="0" w:tplc="BC1AC3FA">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593322946">
    <w:abstractNumId w:val="3"/>
  </w:num>
  <w:num w:numId="2" w16cid:durableId="1374234751">
    <w:abstractNumId w:val="2"/>
  </w:num>
  <w:num w:numId="3" w16cid:durableId="1418743771">
    <w:abstractNumId w:val="1"/>
  </w:num>
  <w:num w:numId="4" w16cid:durableId="1069957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42"/>
    <w:rsid w:val="000745A3"/>
    <w:rsid w:val="00171A42"/>
    <w:rsid w:val="0041216D"/>
    <w:rsid w:val="0054034A"/>
    <w:rsid w:val="005536C3"/>
    <w:rsid w:val="009169DD"/>
    <w:rsid w:val="00B12064"/>
    <w:rsid w:val="00B975E5"/>
    <w:rsid w:val="00BF36EE"/>
    <w:rsid w:val="00C222C3"/>
    <w:rsid w:val="00CB01F6"/>
    <w:rsid w:val="00DE0C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E18C"/>
  <w15:chartTrackingRefBased/>
  <w15:docId w15:val="{7228BB22-372A-4A8A-B65B-369B6AE4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71A42"/>
    <w:pPr>
      <w:widowControl w:val="0"/>
      <w:suppressAutoHyphens/>
      <w:autoSpaceDN w:val="0"/>
      <w:spacing w:after="200" w:line="276" w:lineRule="auto"/>
      <w:textAlignment w:val="baseline"/>
    </w:pPr>
    <w:rPr>
      <w:rFonts w:eastAsia="SimSun" w:cs="Calibri"/>
      <w:kern w:val="3"/>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71A42"/>
    <w:pPr>
      <w:suppressAutoHyphens/>
      <w:autoSpaceDN w:val="0"/>
      <w:spacing w:after="200" w:line="276" w:lineRule="auto"/>
      <w:textAlignment w:val="baseline"/>
    </w:pPr>
    <w:rPr>
      <w:rFonts w:eastAsia="SimSun" w:cs="Calibri"/>
      <w:kern w:val="3"/>
      <w:sz w:val="22"/>
      <w:szCs w:val="22"/>
      <w:lang w:eastAsia="en-US"/>
    </w:rPr>
  </w:style>
  <w:style w:type="paragraph" w:styleId="Akapitzlist">
    <w:name w:val="List Paragraph"/>
    <w:basedOn w:val="Standard"/>
    <w:uiPriority w:val="34"/>
    <w:qFormat/>
    <w:rsid w:val="00171A42"/>
    <w:pPr>
      <w:ind w:left="720"/>
    </w:pPr>
  </w:style>
  <w:style w:type="character" w:styleId="Hipercze">
    <w:name w:val="Hyperlink"/>
    <w:uiPriority w:val="99"/>
    <w:unhideWhenUsed/>
    <w:rsid w:val="00171A42"/>
    <w:rPr>
      <w:color w:val="0563C1"/>
      <w:u w:val="single"/>
    </w:rPr>
  </w:style>
  <w:style w:type="character" w:styleId="Uwydatnienie">
    <w:name w:val="Emphasis"/>
    <w:uiPriority w:val="20"/>
    <w:qFormat/>
    <w:rsid w:val="000745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3582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PL</dc:creator>
  <cp:keywords/>
  <cp:lastModifiedBy>Henryk Stańczyk</cp:lastModifiedBy>
  <cp:revision>3</cp:revision>
  <cp:lastPrinted>2024-07-19T08:12:00Z</cp:lastPrinted>
  <dcterms:created xsi:type="dcterms:W3CDTF">2024-11-05T13:13:00Z</dcterms:created>
  <dcterms:modified xsi:type="dcterms:W3CDTF">2024-11-05T13:13:00Z</dcterms:modified>
</cp:coreProperties>
</file>